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213" w:rsidRPr="009F22CE" w:rsidRDefault="00311213" w:rsidP="00BF08F8">
      <w:pPr>
        <w:spacing w:line="276" w:lineRule="auto"/>
        <w:jc w:val="center"/>
        <w:rPr>
          <w:rFonts w:ascii="Tahoma" w:hAnsi="Tahoma" w:cs="Tahoma"/>
          <w:b/>
          <w:sz w:val="40"/>
          <w:u w:val="single"/>
        </w:rPr>
      </w:pPr>
      <w:r w:rsidRPr="009F22CE">
        <w:rPr>
          <w:rFonts w:ascii="Tahoma" w:hAnsi="Tahoma" w:cs="Tahoma"/>
          <w:b/>
          <w:sz w:val="40"/>
          <w:u w:val="single"/>
        </w:rPr>
        <w:t>L’accord du PPA</w:t>
      </w:r>
    </w:p>
    <w:p w:rsidR="00311213" w:rsidRPr="00E83936" w:rsidRDefault="00311213" w:rsidP="00BF08F8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b/>
          <w:sz w:val="28"/>
        </w:rPr>
      </w:pPr>
      <w:r w:rsidRPr="00E83936">
        <w:rPr>
          <w:rFonts w:ascii="Tahoma" w:hAnsi="Tahoma" w:cs="Tahoma"/>
          <w:b/>
          <w:sz w:val="28"/>
        </w:rPr>
        <w:t>Trouver le PPA</w:t>
      </w:r>
    </w:p>
    <w:p w:rsidR="00311213" w:rsidRPr="00311213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 xml:space="preserve">Regarde à </w:t>
      </w:r>
      <w:r w:rsidRPr="00E83936">
        <w:rPr>
          <w:rFonts w:ascii="Tahoma" w:hAnsi="Tahoma" w:cs="Tahoma"/>
          <w:sz w:val="28"/>
          <w:u w:val="single"/>
        </w:rPr>
        <w:t>droite</w:t>
      </w:r>
      <w:r w:rsidRPr="00311213">
        <w:rPr>
          <w:rFonts w:ascii="Tahoma" w:hAnsi="Tahoma" w:cs="Tahoma"/>
          <w:sz w:val="28"/>
        </w:rPr>
        <w:t xml:space="preserve"> </w:t>
      </w:r>
      <w:r>
        <w:rPr>
          <w:rFonts w:ascii="Tahoma" w:hAnsi="Tahoma" w:cs="Tahoma"/>
          <w:sz w:val="28"/>
        </w:rPr>
        <w:t xml:space="preserve">du PPA </w:t>
      </w:r>
      <w:r w:rsidRPr="00311213">
        <w:rPr>
          <w:rFonts w:ascii="Tahoma" w:hAnsi="Tahoma" w:cs="Tahoma"/>
          <w:sz w:val="28"/>
        </w:rPr>
        <w:t xml:space="preserve">s’il y a un </w:t>
      </w:r>
      <w:r w:rsidRPr="00E83936">
        <w:rPr>
          <w:rFonts w:ascii="Tahoma" w:hAnsi="Tahoma" w:cs="Tahoma"/>
          <w:sz w:val="28"/>
          <w:u w:val="single"/>
        </w:rPr>
        <w:t>infinitif</w:t>
      </w:r>
      <w:r w:rsidRPr="00311213">
        <w:rPr>
          <w:rFonts w:ascii="Tahoma" w:hAnsi="Tahoma" w:cs="Tahoma"/>
          <w:sz w:val="28"/>
        </w:rPr>
        <w:t>.</w:t>
      </w:r>
    </w:p>
    <w:p w:rsidR="00311213" w:rsidRPr="00E83936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E83936">
        <w:rPr>
          <w:rFonts w:ascii="Tahoma" w:hAnsi="Tahoma" w:cs="Tahoma"/>
          <w:i/>
          <w:sz w:val="28"/>
        </w:rPr>
        <w:t xml:space="preserve">Si non, passe au </w:t>
      </w:r>
      <w:r w:rsidR="00236381">
        <w:rPr>
          <w:rFonts w:ascii="Tahoma" w:hAnsi="Tahoma" w:cs="Tahoma"/>
          <w:i/>
          <w:sz w:val="28"/>
        </w:rPr>
        <w:t>numéro </w:t>
      </w:r>
      <w:r w:rsidRPr="00E83936">
        <w:rPr>
          <w:rFonts w:ascii="Tahoma" w:hAnsi="Tahoma" w:cs="Tahoma"/>
          <w:i/>
          <w:sz w:val="28"/>
        </w:rPr>
        <w:t>2.</w:t>
      </w:r>
    </w:p>
    <w:p w:rsidR="00311213" w:rsidRPr="00311213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 xml:space="preserve">Si oui, regarde à </w:t>
      </w:r>
      <w:r w:rsidRPr="00E83936">
        <w:rPr>
          <w:rFonts w:ascii="Tahoma" w:hAnsi="Tahoma" w:cs="Tahoma"/>
          <w:sz w:val="28"/>
          <w:u w:val="single"/>
        </w:rPr>
        <w:t>gauche</w:t>
      </w:r>
      <w:r w:rsidRPr="00311213">
        <w:rPr>
          <w:rFonts w:ascii="Tahoma" w:hAnsi="Tahoma" w:cs="Tahoma"/>
          <w:sz w:val="28"/>
        </w:rPr>
        <w:t xml:space="preserve"> pour voir s’il y a un : </w:t>
      </w:r>
    </w:p>
    <w:p w:rsidR="00311213" w:rsidRPr="00311213" w:rsidRDefault="00311213" w:rsidP="00BF08F8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noProof/>
          <w:sz w:val="28"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F7586" wp14:editId="3E7C6507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885825" cy="1104900"/>
                <wp:effectExtent l="0" t="0" r="47625" b="19050"/>
                <wp:wrapNone/>
                <wp:docPr id="1" name="Accolad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104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ED8F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" o:spid="_x0000_s1026" type="#_x0000_t88" style="position:absolute;margin-left:2in;margin-top:3.6pt;width:69.75pt;height:8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" adj="1443" strokecolor="#5b9bd5 [3204]" strokeweight=".5pt">
                <v:stroke joinstyle="miter"/>
              </v:shape>
            </w:pict>
          </mc:Fallback>
        </mc:AlternateContent>
      </w:r>
      <w:r w:rsidRPr="00311213">
        <w:rPr>
          <w:rFonts w:ascii="Tahoma" w:hAnsi="Tahoma" w:cs="Tahoma"/>
          <w:sz w:val="28"/>
        </w:rPr>
        <w:t>Le</w:t>
      </w:r>
    </w:p>
    <w:p w:rsidR="00311213" w:rsidRPr="00311213" w:rsidRDefault="00311213" w:rsidP="00BF08F8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La</w:t>
      </w:r>
    </w:p>
    <w:p w:rsidR="00311213" w:rsidRPr="00311213" w:rsidRDefault="00311213" w:rsidP="00BF08F8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Les</w:t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  <w:t xml:space="preserve">    </w:t>
      </w:r>
      <w:r w:rsidRPr="00311213">
        <w:rPr>
          <w:rFonts w:ascii="Tahoma" w:hAnsi="Tahoma" w:cs="Tahoma"/>
          <w:b/>
          <w:sz w:val="36"/>
        </w:rPr>
        <w:t>C.D.</w:t>
      </w:r>
    </w:p>
    <w:p w:rsidR="00311213" w:rsidRPr="00311213" w:rsidRDefault="00311213" w:rsidP="00BF08F8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L’</w:t>
      </w:r>
    </w:p>
    <w:p w:rsidR="00311213" w:rsidRPr="00311213" w:rsidRDefault="00311213" w:rsidP="00BF08F8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Que</w:t>
      </w:r>
    </w:p>
    <w:p w:rsidR="00311213" w:rsidRPr="00E83936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E83936">
        <w:rPr>
          <w:rFonts w:ascii="Tahoma" w:hAnsi="Tahoma" w:cs="Tahoma"/>
          <w:i/>
          <w:sz w:val="28"/>
        </w:rPr>
        <w:t xml:space="preserve">Si non, passe au </w:t>
      </w:r>
      <w:r w:rsidR="00236381">
        <w:rPr>
          <w:rFonts w:ascii="Tahoma" w:hAnsi="Tahoma" w:cs="Tahoma"/>
          <w:i/>
          <w:sz w:val="28"/>
        </w:rPr>
        <w:t>numéro </w:t>
      </w:r>
      <w:r w:rsidRPr="00E83936">
        <w:rPr>
          <w:rFonts w:ascii="Tahoma" w:hAnsi="Tahoma" w:cs="Tahoma"/>
          <w:i/>
          <w:sz w:val="28"/>
        </w:rPr>
        <w:t>3.</w:t>
      </w:r>
    </w:p>
    <w:p w:rsidR="00311213" w:rsidRPr="00311213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Si oui, répond aux deux questions suivantes :</w:t>
      </w:r>
    </w:p>
    <w:p w:rsidR="00311213" w:rsidRPr="00311213" w:rsidRDefault="00311213" w:rsidP="00BF08F8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Est-ce que le C.D. est avant?</w:t>
      </w:r>
    </w:p>
    <w:p w:rsidR="00311213" w:rsidRPr="00311213" w:rsidRDefault="00311213" w:rsidP="00BF08F8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>Est-ce que le C.D. fait l’action du verbe à l’infinitif?</w:t>
      </w:r>
    </w:p>
    <w:p w:rsidR="00311213" w:rsidRPr="00E83936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E83936">
        <w:rPr>
          <w:rFonts w:ascii="Tahoma" w:hAnsi="Tahoma" w:cs="Tahoma"/>
          <w:i/>
          <w:sz w:val="28"/>
        </w:rPr>
        <w:t xml:space="preserve">Si non à </w:t>
      </w:r>
      <w:r w:rsidRPr="00E83936">
        <w:rPr>
          <w:rFonts w:ascii="Tahoma" w:hAnsi="Tahoma" w:cs="Tahoma"/>
          <w:i/>
          <w:sz w:val="28"/>
          <w:u w:val="single"/>
        </w:rPr>
        <w:t>une des deux</w:t>
      </w:r>
      <w:r w:rsidRPr="00E83936">
        <w:rPr>
          <w:rFonts w:ascii="Tahoma" w:hAnsi="Tahoma" w:cs="Tahoma"/>
          <w:i/>
          <w:sz w:val="28"/>
        </w:rPr>
        <w:t xml:space="preserve"> questions = PPA invariable</w:t>
      </w:r>
    </w:p>
    <w:p w:rsidR="00311213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sz w:val="28"/>
        </w:rPr>
        <w:t xml:space="preserve">Si oui </w:t>
      </w:r>
      <w:r w:rsidRPr="00E83936">
        <w:rPr>
          <w:rFonts w:ascii="Tahoma" w:hAnsi="Tahoma" w:cs="Tahoma"/>
          <w:sz w:val="28"/>
          <w:u w:val="single"/>
        </w:rPr>
        <w:t>aux deux questions</w:t>
      </w:r>
      <w:r w:rsidRPr="00311213">
        <w:rPr>
          <w:rFonts w:ascii="Tahoma" w:hAnsi="Tahoma" w:cs="Tahoma"/>
          <w:sz w:val="28"/>
        </w:rPr>
        <w:t xml:space="preserve"> = PPA s’accorde avec le </w:t>
      </w:r>
      <w:r w:rsidRPr="00E83936">
        <w:rPr>
          <w:rFonts w:ascii="Tahoma" w:hAnsi="Tahoma" w:cs="Tahoma"/>
          <w:sz w:val="28"/>
          <w:u w:val="single"/>
        </w:rPr>
        <w:t xml:space="preserve">référent </w:t>
      </w:r>
      <w:r w:rsidRPr="00311213">
        <w:rPr>
          <w:rFonts w:ascii="Tahoma" w:hAnsi="Tahoma" w:cs="Tahoma"/>
          <w:sz w:val="28"/>
        </w:rPr>
        <w:t>du C.D.</w:t>
      </w:r>
    </w:p>
    <w:p w:rsidR="009F22CE" w:rsidRDefault="009F22CE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236381" w:rsidRDefault="00236381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236381" w:rsidRDefault="00236381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236381" w:rsidRDefault="00236381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236381" w:rsidRDefault="00236381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236381" w:rsidRDefault="00236381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236381" w:rsidRDefault="00236381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BF08F8" w:rsidRDefault="00BF08F8" w:rsidP="00BF08F8">
      <w:pPr>
        <w:pStyle w:val="Paragraphedeliste"/>
        <w:spacing w:line="276" w:lineRule="auto"/>
        <w:ind w:left="1080"/>
        <w:jc w:val="both"/>
        <w:rPr>
          <w:rFonts w:ascii="Tahoma" w:hAnsi="Tahoma" w:cs="Tahoma"/>
          <w:sz w:val="28"/>
        </w:rPr>
      </w:pPr>
    </w:p>
    <w:p w:rsidR="009F22CE" w:rsidRPr="00BF08F8" w:rsidRDefault="00311213" w:rsidP="00BF08F8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b/>
          <w:sz w:val="28"/>
        </w:rPr>
      </w:pPr>
      <w:r w:rsidRPr="00BF08F8">
        <w:rPr>
          <w:rFonts w:ascii="Tahoma" w:hAnsi="Tahoma" w:cs="Tahoma"/>
          <w:b/>
          <w:sz w:val="28"/>
        </w:rPr>
        <w:lastRenderedPageBreak/>
        <w:t>Recherche d’un pronom</w:t>
      </w:r>
    </w:p>
    <w:p w:rsidR="00311213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Regarde à </w:t>
      </w:r>
      <w:r w:rsidRPr="00E83936">
        <w:rPr>
          <w:rFonts w:ascii="Tahoma" w:hAnsi="Tahoma" w:cs="Tahoma"/>
          <w:sz w:val="28"/>
          <w:u w:val="single"/>
        </w:rPr>
        <w:t>gauche</w:t>
      </w:r>
      <w:r>
        <w:rPr>
          <w:rFonts w:ascii="Tahoma" w:hAnsi="Tahoma" w:cs="Tahoma"/>
          <w:sz w:val="28"/>
        </w:rPr>
        <w:t xml:space="preserve"> du PPA s’il y a :</w:t>
      </w:r>
    </w:p>
    <w:p w:rsidR="00311213" w:rsidRDefault="00311213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 w:rsidRPr="00311213">
        <w:rPr>
          <w:rFonts w:ascii="Tahoma" w:hAnsi="Tahoma" w:cs="Tahoma"/>
          <w:noProof/>
          <w:sz w:val="28"/>
          <w:lang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D4968" wp14:editId="3EB604CE">
                <wp:simplePos x="0" y="0"/>
                <wp:positionH relativeFrom="column">
                  <wp:posOffset>1552575</wp:posOffset>
                </wp:positionH>
                <wp:positionV relativeFrom="paragraph">
                  <wp:posOffset>13334</wp:posOffset>
                </wp:positionV>
                <wp:extent cx="666750" cy="2028825"/>
                <wp:effectExtent l="0" t="0" r="38100" b="28575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0288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47A0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" o:spid="_x0000_s1026" type="#_x0000_t88" style="position:absolute;margin-left:122.25pt;margin-top:1.05pt;width:52.5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" adj="592" strokecolor="#5b9bd5 [3204]" strokeweight=".5pt">
                <v:stroke joinstyle="miter"/>
              </v:shape>
            </w:pict>
          </mc:Fallback>
        </mc:AlternateContent>
      </w:r>
      <w:r>
        <w:rPr>
          <w:rFonts w:ascii="Tahoma" w:hAnsi="Tahoma" w:cs="Tahoma"/>
          <w:sz w:val="28"/>
        </w:rPr>
        <w:t>Il</w:t>
      </w:r>
    </w:p>
    <w:p w:rsidR="00311213" w:rsidRDefault="00311213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En</w:t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  <w:t xml:space="preserve">   </w:t>
      </w:r>
    </w:p>
    <w:p w:rsidR="00311213" w:rsidRDefault="00311213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L’</w:t>
      </w:r>
    </w:p>
    <w:p w:rsidR="00BF08F8" w:rsidRPr="00715867" w:rsidRDefault="00BF08F8" w:rsidP="00715867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T’</w:t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</w:r>
      <w:r>
        <w:rPr>
          <w:rFonts w:ascii="Tahoma" w:hAnsi="Tahoma" w:cs="Tahoma"/>
          <w:sz w:val="28"/>
        </w:rPr>
        <w:tab/>
        <w:t xml:space="preserve"> </w:t>
      </w:r>
      <w:r w:rsidR="00715867">
        <w:rPr>
          <w:rFonts w:ascii="Tahoma" w:hAnsi="Tahoma" w:cs="Tahoma"/>
          <w:b/>
          <w:sz w:val="36"/>
        </w:rPr>
        <w:t>Pronom</w:t>
      </w:r>
    </w:p>
    <w:p w:rsidR="00BF08F8" w:rsidRDefault="00BF08F8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Vous</w:t>
      </w:r>
    </w:p>
    <w:p w:rsidR="00BF08F8" w:rsidRDefault="00BF08F8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Les</w:t>
      </w:r>
    </w:p>
    <w:p w:rsidR="00BF08F8" w:rsidRDefault="00BF08F8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Nous</w:t>
      </w:r>
    </w:p>
    <w:p w:rsidR="00FF610F" w:rsidRDefault="00FF610F" w:rsidP="00BF08F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8"/>
        </w:rPr>
      </w:pPr>
      <w:bookmarkStart w:id="0" w:name="_GoBack"/>
      <w:bookmarkEnd w:id="0"/>
    </w:p>
    <w:p w:rsidR="00BF08F8" w:rsidRDefault="00BF08F8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S’il n’y a aucun d’eux, passe au numéro 3.</w:t>
      </w:r>
    </w:p>
    <w:p w:rsidR="00311213" w:rsidRPr="009F22CE" w:rsidRDefault="00311213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 w:rsidRPr="009F22CE">
        <w:rPr>
          <w:rFonts w:ascii="Tahoma" w:hAnsi="Tahoma" w:cs="Tahoma"/>
          <w:sz w:val="28"/>
        </w:rPr>
        <w:t xml:space="preserve">S’il y a un </w:t>
      </w:r>
      <w:r w:rsidRPr="00E83936">
        <w:rPr>
          <w:rFonts w:ascii="Tahoma" w:hAnsi="Tahoma" w:cs="Tahoma"/>
          <w:b/>
          <w:sz w:val="28"/>
        </w:rPr>
        <w:t>IL</w:t>
      </w:r>
      <w:r w:rsidRPr="009F22CE">
        <w:rPr>
          <w:rFonts w:ascii="Tahoma" w:hAnsi="Tahoma" w:cs="Tahoma"/>
          <w:sz w:val="28"/>
        </w:rPr>
        <w:t xml:space="preserve"> (qui ne peut pas être remplacé par ELLE) </w:t>
      </w:r>
      <w:r w:rsidR="009F22CE" w:rsidRPr="009F22CE">
        <w:rPr>
          <w:rFonts w:ascii="Tahoma" w:hAnsi="Tahoma" w:cs="Tahoma"/>
          <w:sz w:val="28"/>
        </w:rPr>
        <w:t xml:space="preserve">passe au </w:t>
      </w:r>
      <w:r w:rsidR="00236381">
        <w:rPr>
          <w:rFonts w:ascii="Tahoma" w:hAnsi="Tahoma" w:cs="Tahoma"/>
          <w:sz w:val="28"/>
        </w:rPr>
        <w:t>numéro </w:t>
      </w:r>
      <w:r w:rsidR="009F22CE" w:rsidRPr="009F22CE">
        <w:rPr>
          <w:rFonts w:ascii="Tahoma" w:hAnsi="Tahoma" w:cs="Tahoma"/>
          <w:sz w:val="28"/>
        </w:rPr>
        <w:t>3</w:t>
      </w:r>
    </w:p>
    <w:p w:rsidR="009F22CE" w:rsidRPr="00E83936" w:rsidRDefault="009F22CE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E83936">
        <w:rPr>
          <w:rFonts w:ascii="Tahoma" w:hAnsi="Tahoma" w:cs="Tahoma"/>
          <w:i/>
          <w:sz w:val="28"/>
        </w:rPr>
        <w:t xml:space="preserve">S’il y a un </w:t>
      </w:r>
      <w:r w:rsidRPr="00E83936">
        <w:rPr>
          <w:rFonts w:ascii="Tahoma" w:hAnsi="Tahoma" w:cs="Tahoma"/>
          <w:b/>
          <w:i/>
          <w:sz w:val="28"/>
        </w:rPr>
        <w:t>EN</w:t>
      </w:r>
      <w:r w:rsidRPr="00E83936">
        <w:rPr>
          <w:rFonts w:ascii="Tahoma" w:hAnsi="Tahoma" w:cs="Tahoma"/>
          <w:i/>
          <w:sz w:val="28"/>
        </w:rPr>
        <w:t xml:space="preserve"> = PPA invariable</w:t>
      </w:r>
    </w:p>
    <w:p w:rsidR="009F22CE" w:rsidRPr="00E83936" w:rsidRDefault="009F22CE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E83936">
        <w:rPr>
          <w:rFonts w:ascii="Tahoma" w:hAnsi="Tahoma" w:cs="Tahoma"/>
          <w:i/>
          <w:sz w:val="28"/>
        </w:rPr>
        <w:t xml:space="preserve">S’il y a un </w:t>
      </w:r>
      <w:r w:rsidRPr="00E83936">
        <w:rPr>
          <w:rFonts w:ascii="Tahoma" w:hAnsi="Tahoma" w:cs="Tahoma"/>
          <w:b/>
          <w:i/>
          <w:sz w:val="28"/>
        </w:rPr>
        <w:t>L’</w:t>
      </w:r>
      <w:r w:rsidRPr="00E83936">
        <w:rPr>
          <w:rFonts w:ascii="Tahoma" w:hAnsi="Tahoma" w:cs="Tahoma"/>
          <w:i/>
          <w:sz w:val="28"/>
        </w:rPr>
        <w:t xml:space="preserve"> qui </w:t>
      </w:r>
      <w:r w:rsidRPr="00E83936">
        <w:rPr>
          <w:rFonts w:ascii="Tahoma" w:hAnsi="Tahoma" w:cs="Tahoma"/>
          <w:i/>
          <w:sz w:val="28"/>
          <w:u w:val="single"/>
        </w:rPr>
        <w:t>remplace une idée ou une phrase</w:t>
      </w:r>
      <w:r w:rsidRPr="00E83936">
        <w:rPr>
          <w:rFonts w:ascii="Tahoma" w:hAnsi="Tahoma" w:cs="Tahoma"/>
          <w:i/>
          <w:sz w:val="28"/>
        </w:rPr>
        <w:t xml:space="preserve"> = PPA invariable</w:t>
      </w:r>
    </w:p>
    <w:p w:rsidR="009F22CE" w:rsidRDefault="009F22CE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S’il y a un </w:t>
      </w:r>
      <w:r w:rsidRPr="00E83936">
        <w:rPr>
          <w:rFonts w:ascii="Tahoma" w:hAnsi="Tahoma" w:cs="Tahoma"/>
          <w:b/>
          <w:sz w:val="28"/>
        </w:rPr>
        <w:t xml:space="preserve">L’ </w:t>
      </w:r>
      <w:r>
        <w:rPr>
          <w:rFonts w:ascii="Tahoma" w:hAnsi="Tahoma" w:cs="Tahoma"/>
          <w:sz w:val="28"/>
        </w:rPr>
        <w:t xml:space="preserve">qui </w:t>
      </w:r>
      <w:r w:rsidRPr="00E83936">
        <w:rPr>
          <w:rFonts w:ascii="Tahoma" w:hAnsi="Tahoma" w:cs="Tahoma"/>
          <w:sz w:val="28"/>
          <w:u w:val="single"/>
        </w:rPr>
        <w:t>remplace un mot</w:t>
      </w:r>
      <w:r>
        <w:rPr>
          <w:rFonts w:ascii="Tahoma" w:hAnsi="Tahoma" w:cs="Tahoma"/>
          <w:sz w:val="28"/>
        </w:rPr>
        <w:t xml:space="preserve"> = </w:t>
      </w:r>
    </w:p>
    <w:p w:rsidR="009F22CE" w:rsidRDefault="00236381" w:rsidP="00BF08F8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trouve</w:t>
      </w:r>
      <w:r w:rsidR="009F22CE">
        <w:rPr>
          <w:rFonts w:ascii="Tahoma" w:hAnsi="Tahoma" w:cs="Tahoma"/>
          <w:sz w:val="28"/>
        </w:rPr>
        <w:t xml:space="preserve"> le référent</w:t>
      </w:r>
    </w:p>
    <w:p w:rsidR="009F22CE" w:rsidRDefault="00236381" w:rsidP="00BF08F8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accorde</w:t>
      </w:r>
      <w:r w:rsidR="009F22CE">
        <w:rPr>
          <w:rFonts w:ascii="Tahoma" w:hAnsi="Tahoma" w:cs="Tahoma"/>
          <w:sz w:val="28"/>
        </w:rPr>
        <w:t xml:space="preserve"> le PPA avec le référent en genre et en nombre</w:t>
      </w:r>
    </w:p>
    <w:p w:rsidR="009F22CE" w:rsidRPr="009F22CE" w:rsidRDefault="009F22CE" w:rsidP="00BF08F8">
      <w:pPr>
        <w:pStyle w:val="Paragraphedeliste"/>
        <w:spacing w:line="276" w:lineRule="auto"/>
        <w:ind w:left="1800"/>
        <w:jc w:val="both"/>
        <w:rPr>
          <w:rFonts w:ascii="Tahoma" w:hAnsi="Tahoma" w:cs="Tahoma"/>
          <w:sz w:val="28"/>
        </w:rPr>
      </w:pPr>
    </w:p>
    <w:p w:rsidR="009F22CE" w:rsidRPr="00E83936" w:rsidRDefault="009F22CE" w:rsidP="00BF08F8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b/>
          <w:sz w:val="28"/>
        </w:rPr>
      </w:pPr>
      <w:r w:rsidRPr="00E83936">
        <w:rPr>
          <w:rFonts w:ascii="Tahoma" w:hAnsi="Tahoma" w:cs="Tahoma"/>
          <w:b/>
          <w:sz w:val="28"/>
        </w:rPr>
        <w:t>Recherche du complément</w:t>
      </w:r>
    </w:p>
    <w:p w:rsidR="009F22CE" w:rsidRDefault="00236381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Trouve</w:t>
      </w:r>
      <w:r w:rsidR="009F22CE">
        <w:rPr>
          <w:rFonts w:ascii="Tahoma" w:hAnsi="Tahoma" w:cs="Tahoma"/>
          <w:sz w:val="28"/>
        </w:rPr>
        <w:t xml:space="preserve"> le </w:t>
      </w:r>
      <w:r w:rsidR="009F22CE" w:rsidRPr="00962E45">
        <w:rPr>
          <w:rFonts w:ascii="Tahoma" w:hAnsi="Tahoma" w:cs="Tahoma"/>
          <w:sz w:val="28"/>
          <w:u w:val="single"/>
        </w:rPr>
        <w:t>sujet</w:t>
      </w:r>
      <w:r w:rsidR="009F22CE">
        <w:rPr>
          <w:rFonts w:ascii="Tahoma" w:hAnsi="Tahoma" w:cs="Tahoma"/>
          <w:sz w:val="28"/>
        </w:rPr>
        <w:t xml:space="preserve"> du PPA</w:t>
      </w:r>
    </w:p>
    <w:p w:rsidR="009F22CE" w:rsidRDefault="00236381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Pose</w:t>
      </w:r>
      <w:r w:rsidR="009F22CE">
        <w:rPr>
          <w:rFonts w:ascii="Tahoma" w:hAnsi="Tahoma" w:cs="Tahoma"/>
          <w:sz w:val="28"/>
        </w:rPr>
        <w:t xml:space="preserve"> la question : </w:t>
      </w:r>
    </w:p>
    <w:p w:rsidR="009F22CE" w:rsidRDefault="009F22CE" w:rsidP="00BF08F8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Sujet + PPA + Qui?</w:t>
      </w:r>
    </w:p>
    <w:p w:rsidR="009F22CE" w:rsidRPr="00962E45" w:rsidRDefault="009F22CE" w:rsidP="00BF08F8">
      <w:pPr>
        <w:pStyle w:val="Paragraphedeliste"/>
        <w:spacing w:line="276" w:lineRule="auto"/>
        <w:ind w:left="2832"/>
        <w:jc w:val="both"/>
        <w:rPr>
          <w:rFonts w:ascii="Tahoma" w:hAnsi="Tahoma" w:cs="Tahoma"/>
          <w:b/>
          <w:sz w:val="28"/>
        </w:rPr>
      </w:pPr>
      <w:proofErr w:type="gramStart"/>
      <w:r w:rsidRPr="00962E45">
        <w:rPr>
          <w:rFonts w:ascii="Tahoma" w:hAnsi="Tahoma" w:cs="Tahoma"/>
          <w:b/>
          <w:sz w:val="28"/>
        </w:rPr>
        <w:t>ou</w:t>
      </w:r>
      <w:proofErr w:type="gramEnd"/>
    </w:p>
    <w:p w:rsidR="009F22CE" w:rsidRDefault="009F22CE" w:rsidP="00BF08F8">
      <w:pPr>
        <w:pStyle w:val="Paragraphedeliste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Sujet + PPA + Quoi?</w:t>
      </w:r>
    </w:p>
    <w:p w:rsidR="009F22CE" w:rsidRPr="00962E45" w:rsidRDefault="009F22CE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962E45">
        <w:rPr>
          <w:rFonts w:ascii="Tahoma" w:hAnsi="Tahoma" w:cs="Tahoma"/>
          <w:i/>
          <w:sz w:val="28"/>
        </w:rPr>
        <w:t xml:space="preserve">Si </w:t>
      </w:r>
      <w:r w:rsidRPr="00962E45">
        <w:rPr>
          <w:rFonts w:ascii="Tahoma" w:hAnsi="Tahoma" w:cs="Tahoma"/>
          <w:i/>
          <w:sz w:val="28"/>
          <w:u w:val="single"/>
        </w:rPr>
        <w:t>aucune</w:t>
      </w:r>
      <w:r w:rsidRPr="00962E45">
        <w:rPr>
          <w:rFonts w:ascii="Tahoma" w:hAnsi="Tahoma" w:cs="Tahoma"/>
          <w:i/>
          <w:sz w:val="28"/>
        </w:rPr>
        <w:t xml:space="preserve"> des questions ne fait du </w:t>
      </w:r>
      <w:r w:rsidRPr="00962E45">
        <w:rPr>
          <w:rFonts w:ascii="Tahoma" w:hAnsi="Tahoma" w:cs="Tahoma"/>
          <w:i/>
          <w:sz w:val="28"/>
          <w:u w:val="single"/>
        </w:rPr>
        <w:t xml:space="preserve">sens </w:t>
      </w:r>
      <w:r w:rsidRPr="00962E45">
        <w:rPr>
          <w:rFonts w:ascii="Tahoma" w:hAnsi="Tahoma" w:cs="Tahoma"/>
          <w:i/>
          <w:sz w:val="28"/>
        </w:rPr>
        <w:t xml:space="preserve">= PPA invariable </w:t>
      </w:r>
    </w:p>
    <w:p w:rsidR="009F22CE" w:rsidRPr="009F22CE" w:rsidRDefault="009F22CE" w:rsidP="00BF08F8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sz w:val="28"/>
        </w:rPr>
      </w:pPr>
      <w:r w:rsidRPr="009F22CE">
        <w:rPr>
          <w:rFonts w:ascii="Tahoma" w:hAnsi="Tahoma" w:cs="Tahoma"/>
          <w:sz w:val="28"/>
        </w:rPr>
        <w:t>Si l’une</w:t>
      </w:r>
      <w:r w:rsidR="00236381">
        <w:rPr>
          <w:rFonts w:ascii="Tahoma" w:hAnsi="Tahoma" w:cs="Tahoma"/>
          <w:sz w:val="28"/>
        </w:rPr>
        <w:t xml:space="preserve"> des deux </w:t>
      </w:r>
      <w:proofErr w:type="gramStart"/>
      <w:r w:rsidR="00236381">
        <w:rPr>
          <w:rFonts w:ascii="Tahoma" w:hAnsi="Tahoma" w:cs="Tahoma"/>
          <w:sz w:val="28"/>
        </w:rPr>
        <w:t>fait</w:t>
      </w:r>
      <w:proofErr w:type="gramEnd"/>
      <w:r w:rsidR="00236381">
        <w:rPr>
          <w:rFonts w:ascii="Tahoma" w:hAnsi="Tahoma" w:cs="Tahoma"/>
          <w:sz w:val="28"/>
        </w:rPr>
        <w:t xml:space="preserve"> du sens, vérifie</w:t>
      </w:r>
      <w:r w:rsidRPr="009F22CE">
        <w:rPr>
          <w:rFonts w:ascii="Tahoma" w:hAnsi="Tahoma" w:cs="Tahoma"/>
          <w:sz w:val="28"/>
        </w:rPr>
        <w:t xml:space="preserve"> si la </w:t>
      </w:r>
      <w:r w:rsidRPr="00962E45">
        <w:rPr>
          <w:rFonts w:ascii="Tahoma" w:hAnsi="Tahoma" w:cs="Tahoma"/>
          <w:sz w:val="28"/>
          <w:u w:val="single"/>
        </w:rPr>
        <w:t>réponse (C.D.)</w:t>
      </w:r>
      <w:r w:rsidRPr="009F22CE">
        <w:rPr>
          <w:rFonts w:ascii="Tahoma" w:hAnsi="Tahoma" w:cs="Tahoma"/>
          <w:sz w:val="28"/>
        </w:rPr>
        <w:t xml:space="preserve"> est :</w:t>
      </w:r>
    </w:p>
    <w:p w:rsidR="009F22CE" w:rsidRDefault="009F22CE" w:rsidP="00BF08F8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8"/>
        </w:rPr>
      </w:pPr>
      <w:r w:rsidRPr="00962E45">
        <w:rPr>
          <w:rFonts w:ascii="Tahoma" w:hAnsi="Tahoma" w:cs="Tahoma"/>
          <w:b/>
          <w:sz w:val="28"/>
        </w:rPr>
        <w:t>Avant</w:t>
      </w:r>
      <w:r>
        <w:rPr>
          <w:rFonts w:ascii="Tahoma" w:hAnsi="Tahoma" w:cs="Tahoma"/>
          <w:sz w:val="28"/>
        </w:rPr>
        <w:t xml:space="preserve"> le PPA = s’accorde avec le C.D. en genre et en nombre</w:t>
      </w:r>
    </w:p>
    <w:p w:rsidR="009F22CE" w:rsidRPr="00962E45" w:rsidRDefault="009F22CE" w:rsidP="00BF08F8">
      <w:pPr>
        <w:pStyle w:val="Paragraphedeliste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i/>
          <w:sz w:val="28"/>
        </w:rPr>
      </w:pPr>
      <w:r w:rsidRPr="00962E45">
        <w:rPr>
          <w:rFonts w:ascii="Tahoma" w:hAnsi="Tahoma" w:cs="Tahoma"/>
          <w:b/>
          <w:i/>
          <w:sz w:val="28"/>
        </w:rPr>
        <w:t xml:space="preserve">Après </w:t>
      </w:r>
      <w:r w:rsidRPr="00962E45">
        <w:rPr>
          <w:rFonts w:ascii="Tahoma" w:hAnsi="Tahoma" w:cs="Tahoma"/>
          <w:i/>
          <w:sz w:val="28"/>
        </w:rPr>
        <w:t>le PPA = PPA invariable</w:t>
      </w:r>
    </w:p>
    <w:sectPr w:rsidR="009F22CE" w:rsidRPr="00962E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381" w:rsidRDefault="00236381" w:rsidP="00236381">
      <w:pPr>
        <w:spacing w:after="0" w:line="240" w:lineRule="auto"/>
      </w:pPr>
      <w:r>
        <w:separator/>
      </w:r>
    </w:p>
  </w:endnote>
  <w:endnote w:type="continuationSeparator" w:id="0">
    <w:p w:rsidR="00236381" w:rsidRDefault="00236381" w:rsidP="00236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81" w:rsidRDefault="0023638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81" w:rsidRPr="00236381" w:rsidRDefault="00236381" w:rsidP="00236381">
    <w:pPr>
      <w:pStyle w:val="Pieddepage"/>
      <w:jc w:val="right"/>
      <w:rPr>
        <w:rFonts w:ascii="Forte" w:hAnsi="Forte"/>
        <w:sz w:val="20"/>
      </w:rPr>
    </w:pPr>
    <w:r w:rsidRPr="00236381">
      <w:rPr>
        <w:rFonts w:ascii="Forte" w:hAnsi="Forte"/>
        <w:sz w:val="20"/>
      </w:rPr>
      <w:t>Source : Trousse à outils Véronique Léger</w:t>
    </w:r>
  </w:p>
  <w:p w:rsidR="00236381" w:rsidRPr="00236381" w:rsidRDefault="00236381" w:rsidP="00236381">
    <w:pPr>
      <w:pStyle w:val="Pieddepage"/>
      <w:jc w:val="right"/>
      <w:rPr>
        <w:rFonts w:ascii="Forte" w:hAnsi="Forte"/>
        <w:sz w:val="20"/>
      </w:rPr>
    </w:pPr>
    <w:r w:rsidRPr="00236381">
      <w:rPr>
        <w:rFonts w:ascii="Forte" w:hAnsi="Forte"/>
        <w:sz w:val="20"/>
      </w:rPr>
      <w:t>Adaptation : Katia Marchand, orthopédagogue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81" w:rsidRDefault="0023638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381" w:rsidRDefault="00236381" w:rsidP="00236381">
      <w:pPr>
        <w:spacing w:after="0" w:line="240" w:lineRule="auto"/>
      </w:pPr>
      <w:r>
        <w:separator/>
      </w:r>
    </w:p>
  </w:footnote>
  <w:footnote w:type="continuationSeparator" w:id="0">
    <w:p w:rsidR="00236381" w:rsidRDefault="00236381" w:rsidP="00236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81" w:rsidRDefault="0023638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81" w:rsidRDefault="0023638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81" w:rsidRDefault="0023638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594C"/>
    <w:multiLevelType w:val="hybridMultilevel"/>
    <w:tmpl w:val="0A965D7E"/>
    <w:lvl w:ilvl="0" w:tplc="0C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3562566"/>
    <w:multiLevelType w:val="hybridMultilevel"/>
    <w:tmpl w:val="F8848EB2"/>
    <w:lvl w:ilvl="0" w:tplc="0C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871437B"/>
    <w:multiLevelType w:val="hybridMultilevel"/>
    <w:tmpl w:val="143C99F8"/>
    <w:lvl w:ilvl="0" w:tplc="0C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9673B32"/>
    <w:multiLevelType w:val="multilevel"/>
    <w:tmpl w:val="85EAD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6CF94858"/>
    <w:multiLevelType w:val="hybridMultilevel"/>
    <w:tmpl w:val="29BEE0BE"/>
    <w:lvl w:ilvl="0" w:tplc="0C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E615706"/>
    <w:multiLevelType w:val="hybridMultilevel"/>
    <w:tmpl w:val="A0CC4766"/>
    <w:lvl w:ilvl="0" w:tplc="0C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7C34553"/>
    <w:multiLevelType w:val="hybridMultilevel"/>
    <w:tmpl w:val="A69C58F6"/>
    <w:lvl w:ilvl="0" w:tplc="0C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13"/>
    <w:rsid w:val="00236381"/>
    <w:rsid w:val="00311213"/>
    <w:rsid w:val="00715867"/>
    <w:rsid w:val="00962E45"/>
    <w:rsid w:val="009F22CE"/>
    <w:rsid w:val="00BF08F8"/>
    <w:rsid w:val="00E83936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8C19A-9E41-427A-8AEA-2664A655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112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3638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381"/>
  </w:style>
  <w:style w:type="paragraph" w:styleId="Pieddepage">
    <w:name w:val="footer"/>
    <w:basedOn w:val="Normal"/>
    <w:link w:val="PieddepageCar"/>
    <w:uiPriority w:val="99"/>
    <w:unhideWhenUsed/>
    <w:rsid w:val="0023638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6</cp:revision>
  <dcterms:created xsi:type="dcterms:W3CDTF">2016-09-08T13:16:00Z</dcterms:created>
  <dcterms:modified xsi:type="dcterms:W3CDTF">2016-10-14T11:29:00Z</dcterms:modified>
</cp:coreProperties>
</file>